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B8" w:rsidRDefault="00F57255" w:rsidP="00992373">
      <w:r>
        <w:t>Jakub Macek</w:t>
      </w:r>
    </w:p>
    <w:p w:rsidR="00F57255" w:rsidRDefault="00F57255" w:rsidP="00992373">
      <w:r>
        <w:t>Stěhování Macek</w:t>
      </w:r>
    </w:p>
    <w:p w:rsidR="00F57255" w:rsidRDefault="00F57255" w:rsidP="00992373">
      <w:r>
        <w:t>Zájezd 68</w:t>
      </w:r>
    </w:p>
    <w:p w:rsidR="00F57255" w:rsidRDefault="00F57255" w:rsidP="00992373">
      <w:r>
        <w:t>Česká Skalice</w:t>
      </w:r>
    </w:p>
    <w:p w:rsidR="00F57255" w:rsidRDefault="00F57255" w:rsidP="00992373"/>
    <w:p w:rsidR="00F57255" w:rsidRDefault="00F57255" w:rsidP="00992373">
      <w:r>
        <w:t xml:space="preserve">                                                                                                          Pardubice, 3. 5. 2019</w:t>
      </w:r>
    </w:p>
    <w:p w:rsidR="00F57255" w:rsidRDefault="00F57255" w:rsidP="00992373"/>
    <w:p w:rsidR="00F57255" w:rsidRDefault="00F57255" w:rsidP="00992373"/>
    <w:p w:rsidR="00F57255" w:rsidRDefault="00F57255" w:rsidP="00992373"/>
    <w:p w:rsidR="00C46E42" w:rsidRDefault="00C46E42" w:rsidP="00992373"/>
    <w:p w:rsidR="00F57255" w:rsidRDefault="00F57255" w:rsidP="00992373">
      <w:r>
        <w:t>Reference</w:t>
      </w:r>
    </w:p>
    <w:p w:rsidR="00F57255" w:rsidRDefault="00F57255" w:rsidP="00992373"/>
    <w:p w:rsidR="00F57255" w:rsidRDefault="00F57255" w:rsidP="00992373"/>
    <w:p w:rsidR="00F57255" w:rsidRDefault="00F57255" w:rsidP="00992373"/>
    <w:p w:rsidR="00F57255" w:rsidRDefault="00F57255" w:rsidP="00992373"/>
    <w:p w:rsidR="00F57255" w:rsidRDefault="00F57255" w:rsidP="00992373">
      <w:r>
        <w:t>Firma Stěhování Macek provedla pro naši společnost několik stěhování a s jejími službami jsme velmi spokojeni. Můžeme zejména vyzdvihnou</w:t>
      </w:r>
      <w:bookmarkStart w:id="0" w:name="_GoBack"/>
      <w:bookmarkEnd w:id="0"/>
      <w:r>
        <w:t>t časovou flexibilitu, dobrou komunikaci</w:t>
      </w:r>
      <w:r w:rsidR="00C46E42">
        <w:t xml:space="preserve"> a také příznivou cenu</w:t>
      </w:r>
      <w:r>
        <w:t xml:space="preserve">. Při samotném stěhování pak ochotu, profesionalitu a služné vystupování pracovníků firmy. </w:t>
      </w:r>
    </w:p>
    <w:p w:rsidR="00F57255" w:rsidRDefault="00F57255" w:rsidP="00992373"/>
    <w:p w:rsidR="00F57255" w:rsidRDefault="00F57255" w:rsidP="00992373">
      <w:r>
        <w:t>Firmu Stěhování Macek můžeme doporučit.</w:t>
      </w:r>
    </w:p>
    <w:p w:rsidR="00C46E42" w:rsidRDefault="00C46E42" w:rsidP="00992373"/>
    <w:p w:rsidR="00C46E42" w:rsidRDefault="00C46E42" w:rsidP="00992373"/>
    <w:p w:rsidR="00C46E42" w:rsidRDefault="00C46E42" w:rsidP="00992373">
      <w:r w:rsidRPr="00C46E4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-175895</wp:posOffset>
            </wp:positionH>
            <wp:positionV relativeFrom="paragraph">
              <wp:posOffset>187713</wp:posOffset>
            </wp:positionV>
            <wp:extent cx="4705350" cy="30933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65" cy="309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42" w:rsidRDefault="00C46E42" w:rsidP="00992373"/>
    <w:p w:rsidR="00C46E42" w:rsidRDefault="00C46E42" w:rsidP="00992373">
      <w:r>
        <w:t>S pozdravem</w:t>
      </w:r>
    </w:p>
    <w:p w:rsidR="00C46E42" w:rsidRDefault="00C46E42" w:rsidP="00992373"/>
    <w:p w:rsidR="00C46E42" w:rsidRPr="00C46E42" w:rsidRDefault="00C46E42" w:rsidP="00992373"/>
    <w:p w:rsidR="00C46E42" w:rsidRDefault="00C46E42" w:rsidP="00992373">
      <w:r>
        <w:t xml:space="preserve">Petr Čukat </w:t>
      </w:r>
    </w:p>
    <w:p w:rsidR="00C46E42" w:rsidRDefault="00C46E42" w:rsidP="00992373">
      <w:r>
        <w:t xml:space="preserve">office coordinator </w:t>
      </w:r>
    </w:p>
    <w:p w:rsidR="00C46E42" w:rsidRPr="00992373" w:rsidRDefault="00C46E42" w:rsidP="00992373">
      <w:r>
        <w:t>PROFI CREDIT Czech, a.s.</w:t>
      </w:r>
      <w:r w:rsidRPr="00C46E42">
        <w:t xml:space="preserve"> </w:t>
      </w:r>
    </w:p>
    <w:sectPr w:rsidR="00C46E42" w:rsidRPr="00992373" w:rsidSect="00FE0108">
      <w:headerReference w:type="default" r:id="rId8"/>
      <w:footerReference w:type="default" r:id="rId9"/>
      <w:pgSz w:w="11906" w:h="16838"/>
      <w:pgMar w:top="1417" w:right="1417" w:bottom="1417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B2" w:rsidRDefault="001C7FB2" w:rsidP="00402A75">
      <w:r>
        <w:separator/>
      </w:r>
    </w:p>
  </w:endnote>
  <w:endnote w:type="continuationSeparator" w:id="0">
    <w:p w:rsidR="001C7FB2" w:rsidRDefault="001C7FB2" w:rsidP="0040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2B6" w:rsidRDefault="00CD2676">
    <w:pPr>
      <w:pStyle w:val="Zpat"/>
    </w:pPr>
    <w:r w:rsidRPr="00402A7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F6CD06" wp14:editId="1F24162E">
              <wp:simplePos x="0" y="0"/>
              <wp:positionH relativeFrom="column">
                <wp:posOffset>-528320</wp:posOffset>
              </wp:positionH>
              <wp:positionV relativeFrom="paragraph">
                <wp:posOffset>158115</wp:posOffset>
              </wp:positionV>
              <wp:extent cx="6810375" cy="6096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CD2676" w:rsidRPr="00CD2676" w:rsidRDefault="00FE0108" w:rsidP="00347C2B">
                          <w:pPr>
                            <w:spacing w:line="220" w:lineRule="exact"/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t>PROFI  CREDIT</w:t>
                          </w:r>
                          <w:proofErr w:type="gramEnd"/>
                          <w:r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t xml:space="preserve"> Czech, a. s.</w:t>
                          </w:r>
                          <w:r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,</w:t>
                          </w:r>
                          <w:r w:rsidR="00CD2676" w:rsidRP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se sídlem Klimentská 1216/46,110 00 Praha 1,</w:t>
                          </w:r>
                          <w:r w:rsidR="00CD2676" w:rsidRP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br/>
                            <w:t>IČ: 618 60</w:t>
                          </w:r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</w:t>
                          </w:r>
                          <w:r w:rsidR="00CD2676" w:rsidRP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069,  </w:t>
                          </w:r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DIČ: CZ 61860069, bankovní spojení: KB Pardubice, č. </w:t>
                          </w:r>
                          <w:proofErr w:type="spellStart"/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ú.</w:t>
                          </w:r>
                          <w:proofErr w:type="spellEnd"/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: 43-8082500207/0100,</w:t>
                          </w:r>
                          <w:r w:rsidR="002F6FB9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</w:t>
                          </w:r>
                          <w:r w:rsidR="002F6FB9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br/>
                          </w:r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Společnost je </w:t>
                          </w:r>
                          <w:r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registrována u Městského</w:t>
                          </w:r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soudu v</w:t>
                          </w:r>
                          <w:r w:rsidR="00CD2676"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  <w:t> </w:t>
                          </w:r>
                          <w:r w:rsidR="00CD2676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Praze, oddíl B, vložka 2892.</w:t>
                          </w:r>
                        </w:p>
                        <w:p w:rsidR="00CD2676" w:rsidRPr="00BC51CF" w:rsidRDefault="00CD2676" w:rsidP="00CD2676">
                          <w:pPr>
                            <w:rPr>
                              <w:rFonts w:ascii="Frutiger CE" w:hAnsi="Frutiger CE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6CD0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41.6pt;margin-top:12.45pt;width:536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" filled="f" stroked="f">
              <v:textbox>
                <w:txbxContent>
                  <w:p w:rsidR="00CD2676" w:rsidRPr="00CD2676" w:rsidRDefault="00FE0108" w:rsidP="00347C2B">
                    <w:pPr>
                      <w:spacing w:line="220" w:lineRule="exact"/>
                      <w:rPr>
                        <w:rFonts w:ascii="Frutiger CE" w:hAnsi="Frutiger CE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t>PROFI  CREDIT</w:t>
                    </w:r>
                    <w:proofErr w:type="gramEnd"/>
                    <w:r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t xml:space="preserve"> Czech, a. s.</w:t>
                    </w:r>
                    <w:r>
                      <w:rPr>
                        <w:rFonts w:ascii="Frutiger CE" w:hAnsi="Frutiger CE"/>
                        <w:sz w:val="18"/>
                        <w:szCs w:val="18"/>
                      </w:rPr>
                      <w:t>,</w:t>
                    </w:r>
                    <w:r w:rsidR="00CD2676" w:rsidRP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se sídlem Klimentská 1216/46,110 00 Praha 1,</w:t>
                    </w:r>
                    <w:r w:rsidR="00CD2676" w:rsidRPr="00CD2676">
                      <w:rPr>
                        <w:rFonts w:ascii="Frutiger CE" w:hAnsi="Frutiger CE"/>
                        <w:sz w:val="18"/>
                        <w:szCs w:val="18"/>
                      </w:rPr>
                      <w:br/>
                      <w:t>IČ: 618 60</w:t>
                    </w:r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</w:t>
                    </w:r>
                    <w:r w:rsidR="00CD2676" w:rsidRP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069,  </w:t>
                    </w:r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DIČ: CZ 61860069, bankovní spojení: KB Pardubice, č. </w:t>
                    </w:r>
                    <w:proofErr w:type="spellStart"/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>ú.</w:t>
                    </w:r>
                    <w:proofErr w:type="spellEnd"/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>: 43-8082500207/0100,</w:t>
                    </w:r>
                    <w:r w:rsidR="002F6FB9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</w:t>
                    </w:r>
                    <w:r w:rsidR="002F6FB9">
                      <w:rPr>
                        <w:rFonts w:ascii="Frutiger CE" w:hAnsi="Frutiger CE"/>
                        <w:sz w:val="18"/>
                        <w:szCs w:val="18"/>
                      </w:rPr>
                      <w:br/>
                    </w:r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Společnost je </w:t>
                    </w:r>
                    <w:r>
                      <w:rPr>
                        <w:rFonts w:ascii="Frutiger CE" w:hAnsi="Frutiger CE"/>
                        <w:sz w:val="18"/>
                        <w:szCs w:val="18"/>
                      </w:rPr>
                      <w:t>registrována u Městského</w:t>
                    </w:r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soudu v</w:t>
                    </w:r>
                    <w:r w:rsidR="00CD2676">
                      <w:rPr>
                        <w:rFonts w:ascii="Courier New" w:hAnsi="Courier New" w:cs="Courier New"/>
                        <w:sz w:val="18"/>
                        <w:szCs w:val="18"/>
                      </w:rPr>
                      <w:t> </w:t>
                    </w:r>
                    <w:r w:rsidR="00CD2676">
                      <w:rPr>
                        <w:rFonts w:ascii="Frutiger CE" w:hAnsi="Frutiger CE"/>
                        <w:sz w:val="18"/>
                        <w:szCs w:val="18"/>
                      </w:rPr>
                      <w:t>Praze, oddíl B, vložka 2892.</w:t>
                    </w:r>
                  </w:p>
                  <w:p w:rsidR="00CD2676" w:rsidRPr="00BC51CF" w:rsidRDefault="00CD2676" w:rsidP="00CD2676">
                    <w:pPr>
                      <w:rPr>
                        <w:rFonts w:ascii="Frutiger CE" w:hAnsi="Frutiger CE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B2" w:rsidRDefault="001C7FB2" w:rsidP="00402A75">
      <w:r>
        <w:separator/>
      </w:r>
    </w:p>
  </w:footnote>
  <w:footnote w:type="continuationSeparator" w:id="0">
    <w:p w:rsidR="001C7FB2" w:rsidRDefault="001C7FB2" w:rsidP="0040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A75" w:rsidRDefault="00347C2B">
    <w:pPr>
      <w:pStyle w:val="Zhlav"/>
    </w:pPr>
    <w:r w:rsidRPr="00402A7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2AF803" wp14:editId="29796DFF">
              <wp:simplePos x="0" y="0"/>
              <wp:positionH relativeFrom="column">
                <wp:posOffset>3121660</wp:posOffset>
              </wp:positionH>
              <wp:positionV relativeFrom="paragraph">
                <wp:posOffset>-264160</wp:posOffset>
              </wp:positionV>
              <wp:extent cx="3076575" cy="105029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402A75" w:rsidRPr="00347C2B" w:rsidRDefault="00347C2B" w:rsidP="00347C2B">
                          <w:pPr>
                            <w:spacing w:line="220" w:lineRule="exact"/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</w:pPr>
                          <w:r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Korespondenční adresa:</w:t>
                          </w:r>
                          <w:r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402A75" w:rsidRPr="00347C2B"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t>PROFI</w:t>
                          </w:r>
                          <w:r w:rsidR="008725A2" w:rsidRPr="00347C2B"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02A75" w:rsidRPr="00347C2B">
                            <w:rPr>
                              <w:rFonts w:ascii="Frutiger CE" w:hAnsi="Frutiger CE"/>
                              <w:b/>
                              <w:sz w:val="18"/>
                              <w:szCs w:val="18"/>
                            </w:rPr>
                            <w:t xml:space="preserve"> CREDIT Czech, a. s.</w:t>
                          </w:r>
                          <w:r w:rsidR="00402A75"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br/>
                          </w:r>
                          <w:r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nábř</w:t>
                          </w:r>
                          <w:r w:rsidR="00282A6C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eží Závodu míru 2739, 530 02 Par</w:t>
                          </w:r>
                          <w:r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dubice</w:t>
                          </w:r>
                          <w:r w:rsidR="00402A75"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</w:t>
                          </w:r>
                          <w:r w:rsidR="00402A75"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br/>
                            <w:t>Infolinka: +420</w:t>
                          </w:r>
                          <w:r w:rsidRPr="00347C2B"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  <w:t> </w:t>
                          </w:r>
                          <w:r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466 741</w:t>
                          </w:r>
                          <w:r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  <w:t> </w:t>
                          </w:r>
                          <w:r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490</w:t>
                          </w:r>
                          <w:r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, fax: +420</w:t>
                          </w:r>
                          <w:r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466</w:t>
                          </w:r>
                          <w:r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741 440</w:t>
                          </w:r>
                          <w:r w:rsidR="00402A75"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="00FE0108" w:rsidRPr="00FE0108">
                              <w:rPr>
                                <w:rStyle w:val="Hypertextovodkaz"/>
                                <w:rFonts w:ascii="Frutiger CE" w:hAnsi="Frutiger C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proficredit@proficredit.cz</w:t>
                            </w:r>
                          </w:hyperlink>
                          <w:r w:rsidR="00402A75" w:rsidRPr="00FE0108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,</w:t>
                          </w:r>
                          <w:r w:rsidR="00FE0108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 xml:space="preserve"> </w:t>
                          </w:r>
                          <w:r w:rsidR="00402A75" w:rsidRPr="00347C2B">
                            <w:rPr>
                              <w:rFonts w:ascii="Frutiger CE" w:hAnsi="Frutiger CE"/>
                              <w:sz w:val="18"/>
                              <w:szCs w:val="18"/>
                            </w:rPr>
                            <w:t>www.proficredit.cz</w:t>
                          </w:r>
                        </w:p>
                        <w:p w:rsidR="00402A75" w:rsidRPr="00BC51CF" w:rsidRDefault="00402A75" w:rsidP="00402A75">
                          <w:pPr>
                            <w:rPr>
                              <w:rFonts w:ascii="Frutiger CE" w:hAnsi="Frutiger CE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AF80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45.8pt;margin-top:-20.8pt;width:242.25pt;height:8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" filled="f" stroked="f">
              <v:textbox>
                <w:txbxContent>
                  <w:p w:rsidR="00402A75" w:rsidRPr="00347C2B" w:rsidRDefault="00347C2B" w:rsidP="00347C2B">
                    <w:pPr>
                      <w:spacing w:line="220" w:lineRule="exact"/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</w:pPr>
                    <w:r w:rsidRPr="00347C2B">
                      <w:rPr>
                        <w:rFonts w:ascii="Frutiger CE" w:hAnsi="Frutiger CE"/>
                        <w:sz w:val="18"/>
                        <w:szCs w:val="18"/>
                      </w:rPr>
                      <w:t>Korespondenční adresa:</w:t>
                    </w:r>
                    <w:r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br/>
                    </w:r>
                    <w:r w:rsidR="00402A75" w:rsidRPr="00347C2B"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t>PROFI</w:t>
                    </w:r>
                    <w:r w:rsidR="008725A2" w:rsidRPr="00347C2B"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t xml:space="preserve"> </w:t>
                    </w:r>
                    <w:r w:rsidR="00402A75" w:rsidRPr="00347C2B">
                      <w:rPr>
                        <w:rFonts w:ascii="Frutiger CE" w:hAnsi="Frutiger CE"/>
                        <w:b/>
                        <w:sz w:val="18"/>
                        <w:szCs w:val="18"/>
                      </w:rPr>
                      <w:t xml:space="preserve"> CREDIT Czech, a. s.</w:t>
                    </w:r>
                    <w:r w:rsidR="00402A75" w:rsidRPr="00347C2B">
                      <w:rPr>
                        <w:rFonts w:ascii="Frutiger CE" w:hAnsi="Frutiger CE"/>
                        <w:sz w:val="18"/>
                        <w:szCs w:val="18"/>
                      </w:rPr>
                      <w:br/>
                    </w:r>
                    <w:r w:rsidRPr="00347C2B">
                      <w:rPr>
                        <w:rFonts w:ascii="Frutiger CE" w:hAnsi="Frutiger CE"/>
                        <w:sz w:val="18"/>
                        <w:szCs w:val="18"/>
                      </w:rPr>
                      <w:t>nábř</w:t>
                    </w:r>
                    <w:r w:rsidR="00282A6C">
                      <w:rPr>
                        <w:rFonts w:ascii="Frutiger CE" w:hAnsi="Frutiger CE"/>
                        <w:sz w:val="18"/>
                        <w:szCs w:val="18"/>
                      </w:rPr>
                      <w:t>eží Závodu míru 2739, 530 02 Par</w:t>
                    </w:r>
                    <w:r w:rsidRPr="00347C2B">
                      <w:rPr>
                        <w:rFonts w:ascii="Frutiger CE" w:hAnsi="Frutiger CE"/>
                        <w:sz w:val="18"/>
                        <w:szCs w:val="18"/>
                      </w:rPr>
                      <w:t>dubice</w:t>
                    </w:r>
                    <w:r w:rsidR="00402A75" w:rsidRPr="00347C2B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</w:t>
                    </w:r>
                    <w:r w:rsidR="00402A75" w:rsidRPr="00347C2B">
                      <w:rPr>
                        <w:rFonts w:ascii="Frutiger CE" w:hAnsi="Frutiger CE"/>
                        <w:sz w:val="18"/>
                        <w:szCs w:val="18"/>
                      </w:rPr>
                      <w:br/>
                      <w:t>Infolinka: +420</w:t>
                    </w:r>
                    <w:r w:rsidRPr="00347C2B">
                      <w:rPr>
                        <w:rFonts w:ascii="Courier New" w:hAnsi="Courier New" w:cs="Courier New"/>
                        <w:sz w:val="18"/>
                        <w:szCs w:val="18"/>
                      </w:rPr>
                      <w:t> </w:t>
                    </w:r>
                    <w:r w:rsidRPr="00347C2B">
                      <w:rPr>
                        <w:rFonts w:ascii="Frutiger CE" w:hAnsi="Frutiger CE"/>
                        <w:sz w:val="18"/>
                        <w:szCs w:val="18"/>
                      </w:rPr>
                      <w:t>466 741</w:t>
                    </w:r>
                    <w:r>
                      <w:rPr>
                        <w:rFonts w:ascii="Courier New" w:hAnsi="Courier New" w:cs="Courier New"/>
                        <w:sz w:val="18"/>
                        <w:szCs w:val="18"/>
                      </w:rPr>
                      <w:t> </w:t>
                    </w:r>
                    <w:r w:rsidRPr="00347C2B">
                      <w:rPr>
                        <w:rFonts w:ascii="Frutiger CE" w:hAnsi="Frutiger CE"/>
                        <w:sz w:val="18"/>
                        <w:szCs w:val="18"/>
                      </w:rPr>
                      <w:t>490</w:t>
                    </w:r>
                    <w:r>
                      <w:rPr>
                        <w:rFonts w:ascii="Frutiger CE" w:hAnsi="Frutiger CE"/>
                        <w:sz w:val="18"/>
                        <w:szCs w:val="18"/>
                      </w:rPr>
                      <w:t>, fax: +420</w:t>
                    </w:r>
                    <w:r>
                      <w:rPr>
                        <w:rFonts w:ascii="Courier New" w:hAnsi="Courier New" w:cs="Courier New"/>
                        <w:sz w:val="18"/>
                        <w:szCs w:val="18"/>
                      </w:rPr>
                      <w:t> </w:t>
                    </w:r>
                    <w:r>
                      <w:rPr>
                        <w:rFonts w:ascii="Frutiger CE" w:hAnsi="Frutiger CE"/>
                        <w:sz w:val="18"/>
                        <w:szCs w:val="18"/>
                      </w:rPr>
                      <w:t>466</w:t>
                    </w:r>
                    <w:r>
                      <w:rPr>
                        <w:rFonts w:ascii="Courier New" w:hAnsi="Courier New" w:cs="Courier New"/>
                        <w:sz w:val="18"/>
                        <w:szCs w:val="18"/>
                      </w:rPr>
                      <w:t> </w:t>
                    </w:r>
                    <w:r>
                      <w:rPr>
                        <w:rFonts w:ascii="Frutiger CE" w:hAnsi="Frutiger CE"/>
                        <w:sz w:val="18"/>
                        <w:szCs w:val="18"/>
                      </w:rPr>
                      <w:t>741 440</w:t>
                    </w:r>
                    <w:r w:rsidR="00402A75" w:rsidRPr="00347C2B">
                      <w:rPr>
                        <w:rFonts w:ascii="Frutiger CE" w:hAnsi="Frutiger CE"/>
                        <w:sz w:val="18"/>
                        <w:szCs w:val="18"/>
                      </w:rPr>
                      <w:br/>
                      <w:t xml:space="preserve">E-mail: </w:t>
                    </w:r>
                    <w:hyperlink r:id="rId2" w:history="1">
                      <w:r w:rsidR="00FE0108" w:rsidRPr="00FE0108">
                        <w:rPr>
                          <w:rStyle w:val="Hypertextovodkaz"/>
                          <w:rFonts w:ascii="Frutiger CE" w:hAnsi="Frutiger CE"/>
                          <w:color w:val="auto"/>
                          <w:sz w:val="18"/>
                          <w:szCs w:val="18"/>
                          <w:u w:val="none"/>
                        </w:rPr>
                        <w:t>proficredit@proficredit.cz</w:t>
                      </w:r>
                    </w:hyperlink>
                    <w:r w:rsidR="00402A75" w:rsidRPr="00FE0108">
                      <w:rPr>
                        <w:rFonts w:ascii="Frutiger CE" w:hAnsi="Frutiger CE"/>
                        <w:sz w:val="18"/>
                        <w:szCs w:val="18"/>
                      </w:rPr>
                      <w:t>,</w:t>
                    </w:r>
                    <w:r w:rsidR="00FE0108">
                      <w:rPr>
                        <w:rFonts w:ascii="Frutiger CE" w:hAnsi="Frutiger CE"/>
                        <w:sz w:val="18"/>
                        <w:szCs w:val="18"/>
                      </w:rPr>
                      <w:t xml:space="preserve"> </w:t>
                    </w:r>
                    <w:r w:rsidR="00402A75" w:rsidRPr="00347C2B">
                      <w:rPr>
                        <w:rFonts w:ascii="Frutiger CE" w:hAnsi="Frutiger CE"/>
                        <w:sz w:val="18"/>
                        <w:szCs w:val="18"/>
                      </w:rPr>
                      <w:t>www.proficredit.cz</w:t>
                    </w:r>
                  </w:p>
                  <w:p w:rsidR="00402A75" w:rsidRPr="00BC51CF" w:rsidRDefault="00402A75" w:rsidP="00402A75">
                    <w:pPr>
                      <w:rPr>
                        <w:rFonts w:ascii="Frutiger CE" w:hAnsi="Frutiger CE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F6FB9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27DA07C" wp14:editId="18828E84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3325" cy="10683893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2B6" w:rsidRPr="00402A75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A20CC8" wp14:editId="5AD142A6">
          <wp:simplePos x="0" y="0"/>
          <wp:positionH relativeFrom="column">
            <wp:posOffset>-356870</wp:posOffset>
          </wp:positionH>
          <wp:positionV relativeFrom="paragraph">
            <wp:posOffset>-163830</wp:posOffset>
          </wp:positionV>
          <wp:extent cx="2371725" cy="4955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V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95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A6C">
      <w:rPr>
        <w:noProof/>
        <w:lang w:eastAsia="cs-CZ"/>
      </w:rPr>
      <w:t xml:space="preserve"> </w:t>
    </w:r>
  </w:p>
  <w:p w:rsidR="00402A75" w:rsidRDefault="00402A75">
    <w:pPr>
      <w:pStyle w:val="Zhlav"/>
    </w:pPr>
  </w:p>
  <w:p w:rsidR="00402A75" w:rsidRDefault="00402A75">
    <w:pPr>
      <w:pStyle w:val="Zhlav"/>
    </w:pPr>
  </w:p>
  <w:p w:rsidR="00402A75" w:rsidRDefault="00402A75">
    <w:pPr>
      <w:pStyle w:val="Zhlav"/>
    </w:pPr>
  </w:p>
  <w:p w:rsidR="00402A75" w:rsidRDefault="00CD2676">
    <w:pPr>
      <w:pStyle w:val="Zhlav"/>
    </w:pPr>
    <w:r>
      <w:rPr>
        <w:noProof/>
        <w:lang w:eastAsia="cs-CZ"/>
      </w:rPr>
      <w:t xml:space="preserve">  </w:t>
    </w:r>
  </w:p>
  <w:p w:rsidR="00402A75" w:rsidRDefault="00402A75">
    <w:pPr>
      <w:pStyle w:val="Zhlav"/>
    </w:pPr>
  </w:p>
  <w:p w:rsidR="00402A75" w:rsidRDefault="00F96832" w:rsidP="00F96832">
    <w:pPr>
      <w:tabs>
        <w:tab w:val="left" w:pos="3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y1ie4hZv75YU6OrJyNpDItwSyJXDtrqt4oaw91GucLhqDdarF/IaTIeq7Dt5YrBE9FVURGrZUGZPuffFMxsJQ==" w:salt="RZAtB8COmAbAUo8QzYpy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6C"/>
    <w:rsid w:val="000319D5"/>
    <w:rsid w:val="00040E4D"/>
    <w:rsid w:val="0006451C"/>
    <w:rsid w:val="00090760"/>
    <w:rsid w:val="00096CD3"/>
    <w:rsid w:val="00107CEF"/>
    <w:rsid w:val="00121120"/>
    <w:rsid w:val="001C7FB2"/>
    <w:rsid w:val="002469DD"/>
    <w:rsid w:val="002505CE"/>
    <w:rsid w:val="00272108"/>
    <w:rsid w:val="00282A6C"/>
    <w:rsid w:val="002D31BD"/>
    <w:rsid w:val="002F6FB9"/>
    <w:rsid w:val="00347C2B"/>
    <w:rsid w:val="003F4A31"/>
    <w:rsid w:val="00402A75"/>
    <w:rsid w:val="00464738"/>
    <w:rsid w:val="00474BB8"/>
    <w:rsid w:val="004D4C6F"/>
    <w:rsid w:val="00502627"/>
    <w:rsid w:val="00521452"/>
    <w:rsid w:val="00550B8B"/>
    <w:rsid w:val="00577314"/>
    <w:rsid w:val="005E5304"/>
    <w:rsid w:val="005F103D"/>
    <w:rsid w:val="006B5B28"/>
    <w:rsid w:val="007113FA"/>
    <w:rsid w:val="007663A6"/>
    <w:rsid w:val="0078530D"/>
    <w:rsid w:val="007B3543"/>
    <w:rsid w:val="0081163A"/>
    <w:rsid w:val="008317F0"/>
    <w:rsid w:val="008725A2"/>
    <w:rsid w:val="00885CC7"/>
    <w:rsid w:val="008A1F3A"/>
    <w:rsid w:val="00992373"/>
    <w:rsid w:val="00A23681"/>
    <w:rsid w:val="00A27752"/>
    <w:rsid w:val="00A404C1"/>
    <w:rsid w:val="00A532B6"/>
    <w:rsid w:val="00B93A52"/>
    <w:rsid w:val="00BC76B2"/>
    <w:rsid w:val="00C15B3D"/>
    <w:rsid w:val="00C46E42"/>
    <w:rsid w:val="00CD2676"/>
    <w:rsid w:val="00CF067A"/>
    <w:rsid w:val="00D55430"/>
    <w:rsid w:val="00DA1B6F"/>
    <w:rsid w:val="00DB7A1B"/>
    <w:rsid w:val="00DC6AE6"/>
    <w:rsid w:val="00DD7E33"/>
    <w:rsid w:val="00E2350F"/>
    <w:rsid w:val="00E311EE"/>
    <w:rsid w:val="00EC1F94"/>
    <w:rsid w:val="00EE2437"/>
    <w:rsid w:val="00EE56D9"/>
    <w:rsid w:val="00F57255"/>
    <w:rsid w:val="00F96832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4608"/>
  <w15:docId w15:val="{A6AED452-1314-40A3-83A1-08E497E0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1F3A"/>
  </w:style>
  <w:style w:type="paragraph" w:styleId="Zpat">
    <w:name w:val="footer"/>
    <w:basedOn w:val="Normln"/>
    <w:link w:val="ZpatChar"/>
    <w:uiPriority w:val="99"/>
    <w:unhideWhenUsed/>
    <w:rsid w:val="00402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A75"/>
  </w:style>
  <w:style w:type="paragraph" w:styleId="Textbubliny">
    <w:name w:val="Balloon Text"/>
    <w:basedOn w:val="Normln"/>
    <w:link w:val="TextbublinyChar"/>
    <w:uiPriority w:val="99"/>
    <w:semiHidden/>
    <w:unhideWhenUsed/>
    <w:rsid w:val="00402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010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5B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B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B3D"/>
    <w:rPr>
      <w:b/>
      <w:bCs/>
      <w:sz w:val="20"/>
      <w:szCs w:val="20"/>
    </w:rPr>
  </w:style>
  <w:style w:type="paragraph" w:customStyle="1" w:styleId="42podpispozice">
    <w:name w:val="4_2_podpis_pozice"/>
    <w:basedOn w:val="Normln"/>
    <w:rsid w:val="00A27752"/>
    <w:pPr>
      <w:widowControl w:val="0"/>
      <w:tabs>
        <w:tab w:val="left" w:pos="851"/>
        <w:tab w:val="left" w:pos="1985"/>
        <w:tab w:val="left" w:pos="3119"/>
        <w:tab w:val="left" w:pos="4253"/>
        <w:tab w:val="left" w:pos="5387"/>
        <w:tab w:val="left" w:pos="6521"/>
        <w:tab w:val="left" w:pos="7655"/>
        <w:tab w:val="left" w:pos="8789"/>
        <w:tab w:val="left" w:pos="9923"/>
      </w:tabs>
      <w:suppressAutoHyphens/>
    </w:pPr>
    <w:rPr>
      <w:rFonts w:eastAsia="Times New Roman" w:cs="Arial"/>
      <w:bCs/>
      <w:sz w:val="18"/>
      <w:szCs w:val="18"/>
      <w:lang w:eastAsia="cs-CZ"/>
    </w:rPr>
  </w:style>
  <w:style w:type="paragraph" w:styleId="Bezmezer">
    <w:name w:val="No Spacing"/>
    <w:uiPriority w:val="1"/>
    <w:qFormat/>
    <w:rsid w:val="00550B8B"/>
  </w:style>
  <w:style w:type="character" w:styleId="Siln">
    <w:name w:val="Strong"/>
    <w:basedOn w:val="Standardnpsmoodstavce"/>
    <w:uiPriority w:val="22"/>
    <w:qFormat/>
    <w:rsid w:val="00DB7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ficredit@proficredit.cz" TargetMode="External"/><Relationship Id="rId1" Type="http://schemas.openxmlformats.org/officeDocument/2006/relationships/hyperlink" Target="mailto:proficredit@proficredit.cz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lsek\Desktop\CORPORATE%20IDENTITY\_FINALNI_VERZE\2_verze_cerven_2014\CD-_-DATA-_-CI_manual\CD-_-DATA-_-CI_manual\OFFICE_TEMPLATES\CZ\Word\Hlavickov&#233;%20papiry\DOPIS_PCT_CZ_rozsiren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A66E-AEF1-448F-A056-0A9C2640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DOPIS_PCT_CZ_rozsireny</Template>
  <TotalTime>67</TotalTime>
  <Pages>1</Pages>
  <Words>87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Plšek Tomáš</dc:creator>
  <cp:lastModifiedBy>Čukat Petr</cp:lastModifiedBy>
  <cp:revision>9</cp:revision>
  <cp:lastPrinted>2018-05-18T05:34:00Z</cp:lastPrinted>
  <dcterms:created xsi:type="dcterms:W3CDTF">2016-06-30T11:28:00Z</dcterms:created>
  <dcterms:modified xsi:type="dcterms:W3CDTF">2019-05-03T05:02:00Z</dcterms:modified>
</cp:coreProperties>
</file>